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D4" w:rsidRDefault="0052158F">
      <w:bookmarkStart w:id="0" w:name="_GoBack"/>
      <w:bookmarkEnd w:id="0"/>
      <w:r>
        <w:t>Истраживање у фармацији</w:t>
      </w:r>
    </w:p>
    <w:p w:rsidR="0052158F" w:rsidRDefault="0052158F">
      <w:r>
        <w:t>Питања за оцену активности у настави</w:t>
      </w:r>
    </w:p>
    <w:p w:rsidR="0052158F" w:rsidRDefault="00F03632">
      <w:r>
        <w:t>5</w:t>
      </w:r>
      <w:r w:rsidR="0052158F">
        <w:t xml:space="preserve">. </w:t>
      </w:r>
      <w:proofErr w:type="gramStart"/>
      <w:r w:rsidR="0052158F">
        <w:t>наставна</w:t>
      </w:r>
      <w:proofErr w:type="gramEnd"/>
      <w:r w:rsidR="0052158F">
        <w:t xml:space="preserve"> недеља</w:t>
      </w:r>
    </w:p>
    <w:p w:rsidR="0052158F" w:rsidRDefault="0052158F"/>
    <w:p w:rsidR="0052158F" w:rsidRPr="00F03632" w:rsidRDefault="0052158F">
      <w:r>
        <w:t xml:space="preserve">1. </w:t>
      </w:r>
      <w:r w:rsidR="00F03632">
        <w:t>Медицинска етика</w:t>
      </w:r>
    </w:p>
    <w:p w:rsidR="0052158F" w:rsidRPr="00F03632" w:rsidRDefault="0052158F">
      <w:r>
        <w:t xml:space="preserve">2. </w:t>
      </w:r>
      <w:r w:rsidR="00F03632">
        <w:t>Подела биомедицинских истраживања</w:t>
      </w:r>
    </w:p>
    <w:p w:rsidR="0052158F" w:rsidRDefault="00D274CE">
      <w:r>
        <w:t xml:space="preserve">3. </w:t>
      </w:r>
      <w:proofErr w:type="spellStart"/>
      <w:r w:rsidR="00A774BE" w:rsidRPr="00A774BE">
        <w:t>Општеприхваћени</w:t>
      </w:r>
      <w:proofErr w:type="spellEnd"/>
      <w:r w:rsidR="00A774BE" w:rsidRPr="00A774BE">
        <w:t xml:space="preserve"> </w:t>
      </w:r>
      <w:proofErr w:type="spellStart"/>
      <w:r w:rsidR="00A774BE" w:rsidRPr="00A774BE">
        <w:t>биоетички</w:t>
      </w:r>
      <w:proofErr w:type="spellEnd"/>
      <w:r w:rsidR="00A774BE" w:rsidRPr="00A774BE">
        <w:t xml:space="preserve"> </w:t>
      </w:r>
      <w:proofErr w:type="spellStart"/>
      <w:r w:rsidR="00A774BE" w:rsidRPr="00A774BE">
        <w:t>принципи</w:t>
      </w:r>
      <w:proofErr w:type="spellEnd"/>
      <w:r w:rsidR="00A774BE" w:rsidRPr="00A774BE">
        <w:t xml:space="preserve"> у </w:t>
      </w:r>
      <w:proofErr w:type="spellStart"/>
      <w:r w:rsidR="00A774BE" w:rsidRPr="00A774BE">
        <w:t>клиничким</w:t>
      </w:r>
      <w:proofErr w:type="spellEnd"/>
      <w:r w:rsidR="00A774BE" w:rsidRPr="00A774BE">
        <w:t xml:space="preserve"> </w:t>
      </w:r>
      <w:proofErr w:type="spellStart"/>
      <w:r w:rsidR="00A774BE" w:rsidRPr="00A774BE">
        <w:t>испитивањима</w:t>
      </w:r>
      <w:proofErr w:type="spellEnd"/>
    </w:p>
    <w:p w:rsidR="00D274CE" w:rsidRDefault="00D274CE">
      <w:r>
        <w:t>4. Независност (аутономија) испитаника у клиничкој студији</w:t>
      </w:r>
    </w:p>
    <w:p w:rsidR="00D274CE" w:rsidRDefault="00D274CE">
      <w:r>
        <w:t>5. Нечињење штете испитаницима у студији</w:t>
      </w:r>
    </w:p>
    <w:p w:rsidR="00C86ACA" w:rsidRPr="00D274CE" w:rsidRDefault="00D274CE" w:rsidP="00D274CE">
      <w:r>
        <w:t xml:space="preserve">6. </w:t>
      </w:r>
      <w:proofErr w:type="spellStart"/>
      <w:r w:rsidR="00702904" w:rsidRPr="00D274CE">
        <w:t>Добробит</w:t>
      </w:r>
      <w:proofErr w:type="spellEnd"/>
      <w:r w:rsidR="00702904" w:rsidRPr="00D274CE">
        <w:t xml:space="preserve"> </w:t>
      </w:r>
      <w:proofErr w:type="spellStart"/>
      <w:r w:rsidR="00702904" w:rsidRPr="00D274CE">
        <w:t>за</w:t>
      </w:r>
      <w:proofErr w:type="spellEnd"/>
      <w:r w:rsidR="00702904" w:rsidRPr="00D274CE">
        <w:t xml:space="preserve"> </w:t>
      </w:r>
      <w:proofErr w:type="spellStart"/>
      <w:r w:rsidR="00702904" w:rsidRPr="00D274CE">
        <w:t>испитанике</w:t>
      </w:r>
      <w:proofErr w:type="spellEnd"/>
      <w:r w:rsidR="00702904" w:rsidRPr="00D274CE">
        <w:t xml:space="preserve"> </w:t>
      </w:r>
      <w:proofErr w:type="spellStart"/>
      <w:r w:rsidR="00702904" w:rsidRPr="00D274CE">
        <w:t>или</w:t>
      </w:r>
      <w:proofErr w:type="spellEnd"/>
      <w:r w:rsidR="00702904" w:rsidRPr="00D274CE">
        <w:t xml:space="preserve"> </w:t>
      </w:r>
      <w:proofErr w:type="spellStart"/>
      <w:r w:rsidR="00702904" w:rsidRPr="00D274CE">
        <w:t>друштво</w:t>
      </w:r>
      <w:proofErr w:type="spellEnd"/>
    </w:p>
    <w:p w:rsidR="00D274CE" w:rsidRPr="00D274CE" w:rsidRDefault="00D274CE">
      <w:r>
        <w:t xml:space="preserve">7. </w:t>
      </w:r>
      <w:proofErr w:type="spellStart"/>
      <w:r w:rsidR="00702904" w:rsidRPr="00D274CE">
        <w:t>Праведно</w:t>
      </w:r>
      <w:proofErr w:type="spellEnd"/>
      <w:r w:rsidR="00702904" w:rsidRPr="00D274CE">
        <w:t xml:space="preserve"> </w:t>
      </w:r>
      <w:proofErr w:type="spellStart"/>
      <w:r w:rsidR="00702904" w:rsidRPr="00D274CE">
        <w:t>поступање</w:t>
      </w:r>
      <w:proofErr w:type="spellEnd"/>
      <w:r w:rsidR="00702904" w:rsidRPr="00D274CE">
        <w:t xml:space="preserve"> </w:t>
      </w:r>
      <w:proofErr w:type="spellStart"/>
      <w:r w:rsidR="00702904" w:rsidRPr="00D274CE">
        <w:t>према</w:t>
      </w:r>
      <w:proofErr w:type="spellEnd"/>
      <w:r w:rsidR="00702904" w:rsidRPr="00D274CE">
        <w:t xml:space="preserve"> </w:t>
      </w:r>
      <w:proofErr w:type="spellStart"/>
      <w:r w:rsidR="00702904" w:rsidRPr="00D274CE">
        <w:t>свим</w:t>
      </w:r>
      <w:proofErr w:type="spellEnd"/>
      <w:r w:rsidR="00702904" w:rsidRPr="00D274CE">
        <w:t xml:space="preserve"> </w:t>
      </w:r>
      <w:proofErr w:type="spellStart"/>
      <w:r w:rsidR="00702904" w:rsidRPr="00D274CE">
        <w:t>испитаницима</w:t>
      </w:r>
      <w:proofErr w:type="spellEnd"/>
      <w:r w:rsidR="00702904" w:rsidRPr="00D274CE">
        <w:t xml:space="preserve"> </w:t>
      </w:r>
    </w:p>
    <w:p w:rsidR="0052158F" w:rsidRPr="00A774BE" w:rsidRDefault="00D274CE">
      <w:r>
        <w:t xml:space="preserve">8. </w:t>
      </w:r>
      <w:r w:rsidR="00A774BE">
        <w:t>Етички одбор здравствене установе</w:t>
      </w:r>
    </w:p>
    <w:p w:rsidR="0052158F" w:rsidRPr="00A774BE" w:rsidRDefault="00D274CE">
      <w:r>
        <w:t xml:space="preserve">9. </w:t>
      </w:r>
      <w:r w:rsidR="00A774BE">
        <w:t>Основни принципи рада Етичких одбора здравствених установа</w:t>
      </w:r>
    </w:p>
    <w:p w:rsidR="0052158F" w:rsidRPr="00A774BE" w:rsidRDefault="00D274CE">
      <w:r>
        <w:t xml:space="preserve">10. </w:t>
      </w:r>
      <w:r w:rsidR="00A774BE">
        <w:t>Регулатива у раду Етичких одбора здравствених установа у Србији</w:t>
      </w:r>
    </w:p>
    <w:p w:rsidR="0052158F" w:rsidRPr="00A774BE" w:rsidRDefault="00D274CE">
      <w:r>
        <w:t xml:space="preserve">11. </w:t>
      </w:r>
      <w:r w:rsidR="00A774BE">
        <w:t>Међународни стандарди за спровођење биомедицинских истраживања на људима</w:t>
      </w:r>
    </w:p>
    <w:p w:rsidR="0052158F" w:rsidRPr="00A774BE" w:rsidRDefault="00D274CE">
      <w:r>
        <w:t xml:space="preserve">12. </w:t>
      </w:r>
      <w:r w:rsidR="00A774BE">
        <w:t>Стандарна оперативна процедура за рад Етичког одбора здравствене установе</w:t>
      </w:r>
    </w:p>
    <w:p w:rsidR="00EF1A20" w:rsidRDefault="00D274CE">
      <w:r>
        <w:t xml:space="preserve">13. </w:t>
      </w:r>
      <w:r w:rsidR="00EF1A20">
        <w:t>Састав Етичких одбора здравствених установа</w:t>
      </w:r>
    </w:p>
    <w:p w:rsidR="00EF1A20" w:rsidRDefault="00EF1A20">
      <w:r>
        <w:t xml:space="preserve">14. </w:t>
      </w:r>
      <w:proofErr w:type="spellStart"/>
      <w:r w:rsidRPr="00EF1A20">
        <w:t>Чланство</w:t>
      </w:r>
      <w:proofErr w:type="spellEnd"/>
      <w:r w:rsidRPr="00EF1A20">
        <w:t xml:space="preserve"> у </w:t>
      </w:r>
      <w:proofErr w:type="spellStart"/>
      <w:r w:rsidRPr="00EF1A20">
        <w:t>Етичким</w:t>
      </w:r>
      <w:proofErr w:type="spellEnd"/>
      <w:r w:rsidRPr="00EF1A20">
        <w:t xml:space="preserve"> </w:t>
      </w:r>
      <w:proofErr w:type="spellStart"/>
      <w:r w:rsidRPr="00EF1A20">
        <w:t>одборима</w:t>
      </w:r>
      <w:proofErr w:type="spellEnd"/>
      <w:r>
        <w:t xml:space="preserve"> здравствених установа</w:t>
      </w:r>
    </w:p>
    <w:p w:rsidR="00EF1A20" w:rsidRPr="00EF1A20" w:rsidRDefault="00EF1A20">
      <w:r>
        <w:t xml:space="preserve">15. </w:t>
      </w:r>
      <w:proofErr w:type="spellStart"/>
      <w:r w:rsidRPr="00EF1A20">
        <w:t>Подношење</w:t>
      </w:r>
      <w:proofErr w:type="spellEnd"/>
      <w:r w:rsidRPr="00EF1A20">
        <w:t xml:space="preserve"> </w:t>
      </w:r>
      <w:proofErr w:type="spellStart"/>
      <w:r w:rsidRPr="00EF1A20">
        <w:t>захтева</w:t>
      </w:r>
      <w:proofErr w:type="spellEnd"/>
      <w:r w:rsidRPr="00EF1A20">
        <w:t xml:space="preserve"> и </w:t>
      </w:r>
      <w:proofErr w:type="spellStart"/>
      <w:r w:rsidRPr="00EF1A20">
        <w:t>седнице</w:t>
      </w:r>
      <w:proofErr w:type="spellEnd"/>
      <w:r w:rsidRPr="00EF1A20">
        <w:t xml:space="preserve"> </w:t>
      </w:r>
      <w:proofErr w:type="spellStart"/>
      <w:r w:rsidRPr="00EF1A20">
        <w:t>Етичког</w:t>
      </w:r>
      <w:proofErr w:type="spellEnd"/>
      <w:r w:rsidRPr="00EF1A20">
        <w:t xml:space="preserve"> </w:t>
      </w:r>
      <w:proofErr w:type="spellStart"/>
      <w:r w:rsidRPr="00EF1A20">
        <w:t>одбора</w:t>
      </w:r>
      <w:proofErr w:type="spellEnd"/>
    </w:p>
    <w:p w:rsidR="00EF1A20" w:rsidRDefault="00EF1A20">
      <w:r>
        <w:t>16. Неопходни услови за одобрење клиничке студије</w:t>
      </w:r>
    </w:p>
    <w:p w:rsidR="000217E8" w:rsidRPr="00A774BE" w:rsidRDefault="00EF1A20">
      <w:r>
        <w:t>17. Обавезна документација која се подноси Етичком одбору за одобрење премаркетиншке клиничке студије (фазе клиничког развоја лека 1-3)</w:t>
      </w:r>
    </w:p>
    <w:p w:rsidR="000217E8" w:rsidRPr="00A774BE" w:rsidRDefault="00EF1A20">
      <w:r>
        <w:t>18</w:t>
      </w:r>
      <w:r w:rsidR="00D274CE">
        <w:t xml:space="preserve">. </w:t>
      </w:r>
      <w:r>
        <w:t>Обавезна документација која се подноси Етичком одбору за одобрење постмаркетиншке клиничке студије (4. фаза клиничког испитивања лека)</w:t>
      </w:r>
    </w:p>
    <w:p w:rsidR="000217E8" w:rsidRPr="00A774BE" w:rsidRDefault="00EF1A20">
      <w:r>
        <w:t>19</w:t>
      </w:r>
      <w:r w:rsidR="00D274CE">
        <w:t xml:space="preserve">. </w:t>
      </w:r>
      <w:r w:rsidR="00A774BE">
        <w:t>Протокол студије</w:t>
      </w:r>
      <w:r w:rsidR="00D274CE">
        <w:t>: обавезни елементи</w:t>
      </w:r>
    </w:p>
    <w:p w:rsidR="00BE19DA" w:rsidRDefault="00EF1A20" w:rsidP="00BE19DA">
      <w:r>
        <w:t>20</w:t>
      </w:r>
      <w:r w:rsidR="00D274CE">
        <w:t>. Информација за пацијенте у студији: обавезни елементи</w:t>
      </w:r>
    </w:p>
    <w:p w:rsidR="00D274CE" w:rsidRDefault="00EF1A20" w:rsidP="00BE19DA">
      <w:r>
        <w:lastRenderedPageBreak/>
        <w:t>21</w:t>
      </w:r>
      <w:r w:rsidR="00D274CE">
        <w:t>. Потписивање формулара информисаног пристанка</w:t>
      </w:r>
    </w:p>
    <w:p w:rsidR="00D274CE" w:rsidRDefault="00EF1A20" w:rsidP="00BE19DA">
      <w:r>
        <w:t>22</w:t>
      </w:r>
      <w:r w:rsidR="00D274CE">
        <w:t xml:space="preserve">. </w:t>
      </w:r>
      <w:proofErr w:type="spellStart"/>
      <w:r w:rsidR="00D274CE" w:rsidRPr="00D274CE">
        <w:t>Истраживање</w:t>
      </w:r>
      <w:proofErr w:type="spellEnd"/>
      <w:r w:rsidR="00D274CE" w:rsidRPr="00D274CE">
        <w:t xml:space="preserve"> </w:t>
      </w:r>
      <w:proofErr w:type="spellStart"/>
      <w:r w:rsidR="00D274CE" w:rsidRPr="00D274CE">
        <w:t>на</w:t>
      </w:r>
      <w:proofErr w:type="spellEnd"/>
      <w:r w:rsidR="00D274CE" w:rsidRPr="00D274CE">
        <w:t xml:space="preserve"> </w:t>
      </w:r>
      <w:proofErr w:type="spellStart"/>
      <w:r w:rsidR="00D274CE" w:rsidRPr="00D274CE">
        <w:t>животињама</w:t>
      </w:r>
      <w:proofErr w:type="spellEnd"/>
      <w:r w:rsidR="00D274CE" w:rsidRPr="00D274CE">
        <w:t xml:space="preserve">, </w:t>
      </w:r>
      <w:proofErr w:type="spellStart"/>
      <w:r w:rsidR="00D274CE" w:rsidRPr="00D274CE">
        <w:t>односно</w:t>
      </w:r>
      <w:proofErr w:type="spellEnd"/>
      <w:r w:rsidR="00D274CE" w:rsidRPr="00D274CE">
        <w:t xml:space="preserve"> </w:t>
      </w:r>
      <w:proofErr w:type="spellStart"/>
      <w:r w:rsidR="00D274CE" w:rsidRPr="00D274CE">
        <w:t>на</w:t>
      </w:r>
      <w:proofErr w:type="spellEnd"/>
      <w:r w:rsidR="00D274CE" w:rsidRPr="00D274CE">
        <w:t xml:space="preserve"> </w:t>
      </w:r>
      <w:proofErr w:type="spellStart"/>
      <w:r w:rsidR="00D274CE" w:rsidRPr="00D274CE">
        <w:t>испитаницима</w:t>
      </w:r>
      <w:proofErr w:type="spellEnd"/>
      <w:r w:rsidR="00D274CE" w:rsidRPr="00D274CE">
        <w:t xml:space="preserve"> у </w:t>
      </w:r>
      <w:proofErr w:type="spellStart"/>
      <w:r w:rsidR="00D274CE" w:rsidRPr="00D274CE">
        <w:t>општој</w:t>
      </w:r>
      <w:proofErr w:type="spellEnd"/>
      <w:r w:rsidR="00D274CE" w:rsidRPr="00D274CE">
        <w:t xml:space="preserve"> </w:t>
      </w:r>
      <w:proofErr w:type="spellStart"/>
      <w:r w:rsidR="00D274CE" w:rsidRPr="00D274CE">
        <w:t>популацији</w:t>
      </w:r>
      <w:proofErr w:type="spellEnd"/>
    </w:p>
    <w:p w:rsidR="00D274CE" w:rsidRDefault="00EF1A20" w:rsidP="00BE19DA">
      <w:r>
        <w:t>23</w:t>
      </w:r>
      <w:r w:rsidR="00D274CE">
        <w:t xml:space="preserve">. </w:t>
      </w:r>
      <w:r>
        <w:t>Неморално понашање истраживача: дефиниција и врсте</w:t>
      </w:r>
    </w:p>
    <w:p w:rsidR="00D274CE" w:rsidRDefault="00EF1A20" w:rsidP="00BE19DA">
      <w:r>
        <w:t>24</w:t>
      </w:r>
      <w:r w:rsidR="00D274CE">
        <w:t>.</w:t>
      </w:r>
      <w:r>
        <w:t xml:space="preserve"> Морално понашање истраживача</w:t>
      </w:r>
    </w:p>
    <w:p w:rsidR="00D274CE" w:rsidRPr="00D274CE" w:rsidRDefault="00D274CE" w:rsidP="00BE19DA"/>
    <w:p w:rsidR="00BE19DA" w:rsidRPr="00BE19DA" w:rsidRDefault="00BE19DA"/>
    <w:p w:rsidR="0052158F" w:rsidRPr="0052158F" w:rsidRDefault="0052158F">
      <w:r>
        <w:t xml:space="preserve">  </w:t>
      </w:r>
    </w:p>
    <w:sectPr w:rsidR="0052158F" w:rsidRPr="0052158F" w:rsidSect="00B12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C2389"/>
    <w:multiLevelType w:val="hybridMultilevel"/>
    <w:tmpl w:val="DF1E1216"/>
    <w:lvl w:ilvl="0" w:tplc="3FAC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C4E9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DE5B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5AC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9EC0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94E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20C6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6FA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20DB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163AA"/>
    <w:multiLevelType w:val="hybridMultilevel"/>
    <w:tmpl w:val="98E4F902"/>
    <w:lvl w:ilvl="0" w:tplc="5096F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9E33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F4C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4A73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6EE0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4EAE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C47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001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E43A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8F"/>
    <w:rsid w:val="000217E8"/>
    <w:rsid w:val="00224A6D"/>
    <w:rsid w:val="0052158F"/>
    <w:rsid w:val="00551D81"/>
    <w:rsid w:val="005C1332"/>
    <w:rsid w:val="00702904"/>
    <w:rsid w:val="007378A0"/>
    <w:rsid w:val="00A774BE"/>
    <w:rsid w:val="00B12DD4"/>
    <w:rsid w:val="00BE19DA"/>
    <w:rsid w:val="00C86ACA"/>
    <w:rsid w:val="00D274CE"/>
    <w:rsid w:val="00EF1A20"/>
    <w:rsid w:val="00F03632"/>
    <w:rsid w:val="00FD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133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74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66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6445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Stefanovic</dc:creator>
  <cp:lastModifiedBy>Admin</cp:lastModifiedBy>
  <cp:revision>2</cp:revision>
  <dcterms:created xsi:type="dcterms:W3CDTF">2018-02-26T11:13:00Z</dcterms:created>
  <dcterms:modified xsi:type="dcterms:W3CDTF">2018-02-26T11:13:00Z</dcterms:modified>
</cp:coreProperties>
</file>